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36E" w:rsidRDefault="00EB536E"/>
    <w:p w:rsidR="00EB536E" w:rsidRPr="00EB536E" w:rsidRDefault="00651496" w:rsidP="00EB536E">
      <w:pPr>
        <w:pStyle w:val="Ttulo1"/>
        <w:jc w:val="center"/>
        <w:rPr>
          <w:sz w:val="36"/>
        </w:rPr>
      </w:pPr>
      <w:bookmarkStart w:id="0" w:name="_Toc325541932"/>
      <w:bookmarkStart w:id="1" w:name="_Toc325542059"/>
      <w:bookmarkStart w:id="2" w:name="_Toc471699730"/>
      <w:r>
        <w:rPr>
          <w:sz w:val="36"/>
        </w:rPr>
        <w:t>PROCESO</w:t>
      </w:r>
      <w:r w:rsidR="00EB536E" w:rsidRPr="00EB536E">
        <w:rPr>
          <w:sz w:val="36"/>
        </w:rPr>
        <w:t xml:space="preserve"> “</w:t>
      </w:r>
      <w:r w:rsidR="00FB2E6C">
        <w:rPr>
          <w:sz w:val="36"/>
        </w:rPr>
        <w:t>REGISTRO DE INGRESOS</w:t>
      </w:r>
      <w:r w:rsidR="00EB536E" w:rsidRPr="00EB536E">
        <w:rPr>
          <w:sz w:val="36"/>
        </w:rPr>
        <w:t>”</w:t>
      </w:r>
      <w:bookmarkEnd w:id="0"/>
      <w:bookmarkEnd w:id="1"/>
      <w:bookmarkEnd w:id="2"/>
    </w:p>
    <w:p w:rsidR="00EB536E" w:rsidRDefault="00EB536E" w:rsidP="00EB536E">
      <w:pPr>
        <w:jc w:val="center"/>
        <w:rPr>
          <w:sz w:val="44"/>
        </w:rPr>
      </w:pPr>
      <w:r w:rsidRPr="00EB536E">
        <w:rPr>
          <w:sz w:val="44"/>
        </w:rPr>
        <w:t xml:space="preserve">Versión  </w:t>
      </w:r>
      <w:r w:rsidR="00B43527">
        <w:rPr>
          <w:sz w:val="44"/>
        </w:rPr>
        <w:t>1</w:t>
      </w:r>
    </w:p>
    <w:p w:rsidR="00293C8D" w:rsidRDefault="00293C8D" w:rsidP="00EB536E">
      <w:pPr>
        <w:jc w:val="center"/>
        <w:rPr>
          <w:sz w:val="44"/>
        </w:rPr>
      </w:pPr>
      <w:r>
        <w:rPr>
          <w:sz w:val="44"/>
        </w:rPr>
        <w:t>Control de cambios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401"/>
        <w:gridCol w:w="2835"/>
        <w:gridCol w:w="2126"/>
        <w:gridCol w:w="1843"/>
      </w:tblGrid>
      <w:tr w:rsidR="00293C8D" w:rsidRPr="005A374F" w:rsidTr="005A374F">
        <w:trPr>
          <w:trHeight w:val="356"/>
        </w:trPr>
        <w:tc>
          <w:tcPr>
            <w:tcW w:w="1117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Versión </w:t>
            </w:r>
          </w:p>
        </w:tc>
        <w:tc>
          <w:tcPr>
            <w:tcW w:w="1401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Ítem 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Aspecto cambiado 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Razones 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Persona que solicitó </w:t>
            </w:r>
          </w:p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  <w:r w:rsidRPr="005A374F">
              <w:rPr>
                <w:b/>
                <w:bCs/>
                <w:sz w:val="20"/>
                <w:szCs w:val="22"/>
              </w:rPr>
              <w:t xml:space="preserve">el cambio </w:t>
            </w:r>
          </w:p>
        </w:tc>
      </w:tr>
      <w:tr w:rsidR="00293C8D" w:rsidRPr="005A374F" w:rsidTr="005A374F">
        <w:trPr>
          <w:trHeight w:val="356"/>
        </w:trPr>
        <w:tc>
          <w:tcPr>
            <w:tcW w:w="1117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293C8D" w:rsidRPr="005A374F" w:rsidRDefault="00293C8D" w:rsidP="00C63F0F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293C8D" w:rsidRPr="005A374F" w:rsidRDefault="00293C8D">
            <w:pPr>
              <w:pStyle w:val="Default"/>
              <w:rPr>
                <w:sz w:val="20"/>
                <w:szCs w:val="22"/>
              </w:rPr>
            </w:pPr>
          </w:p>
        </w:tc>
      </w:tr>
      <w:tr w:rsidR="00651496" w:rsidRPr="005A374F" w:rsidTr="005A374F">
        <w:trPr>
          <w:trHeight w:val="356"/>
        </w:trPr>
        <w:tc>
          <w:tcPr>
            <w:tcW w:w="1117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651496" w:rsidRDefault="00651496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651496" w:rsidRPr="005A374F" w:rsidRDefault="00651496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651496" w:rsidRPr="005A374F" w:rsidRDefault="00651496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  <w:tr w:rsidR="00B43527" w:rsidRPr="005A374F" w:rsidTr="005A374F">
        <w:trPr>
          <w:trHeight w:val="356"/>
        </w:trPr>
        <w:tc>
          <w:tcPr>
            <w:tcW w:w="1117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401" w:type="dxa"/>
          </w:tcPr>
          <w:p w:rsidR="00B43527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835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2126" w:type="dxa"/>
          </w:tcPr>
          <w:p w:rsidR="00B43527" w:rsidRPr="005A374F" w:rsidRDefault="00B43527" w:rsidP="00651496">
            <w:pPr>
              <w:pStyle w:val="Default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B43527" w:rsidRPr="005A374F" w:rsidRDefault="00B43527">
            <w:pPr>
              <w:pStyle w:val="Default"/>
              <w:rPr>
                <w:sz w:val="20"/>
                <w:szCs w:val="22"/>
              </w:rPr>
            </w:pPr>
          </w:p>
        </w:tc>
      </w:tr>
    </w:tbl>
    <w:p w:rsidR="00293C8D" w:rsidRDefault="00293C8D" w:rsidP="00EB536E">
      <w:pPr>
        <w:jc w:val="center"/>
        <w:rPr>
          <w:sz w:val="44"/>
        </w:rPr>
      </w:pPr>
    </w:p>
    <w:p w:rsidR="006100A6" w:rsidRDefault="006100A6" w:rsidP="00EB536E">
      <w:pPr>
        <w:jc w:val="center"/>
        <w:rPr>
          <w:sz w:val="44"/>
        </w:rPr>
      </w:pPr>
    </w:p>
    <w:p w:rsidR="005A374F" w:rsidRDefault="005A374F" w:rsidP="00EB536E"/>
    <w:p w:rsidR="00651496" w:rsidRDefault="00651496" w:rsidP="00EB536E"/>
    <w:p w:rsidR="00794223" w:rsidRDefault="00794223" w:rsidP="00EB536E"/>
    <w:p w:rsidR="00794223" w:rsidRDefault="00794223" w:rsidP="00EB536E"/>
    <w:p w:rsidR="00794223" w:rsidRPr="00EB536E" w:rsidRDefault="00794223" w:rsidP="00EB536E"/>
    <w:tbl>
      <w:tblPr>
        <w:tblStyle w:val="Tablaconcuadrcula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A437D" w:rsidTr="004A437D">
        <w:tc>
          <w:tcPr>
            <w:tcW w:w="4489" w:type="dxa"/>
          </w:tcPr>
          <w:p w:rsidR="004A437D" w:rsidRDefault="00651496" w:rsidP="004A437D">
            <w:r>
              <w:t xml:space="preserve">Proceso </w:t>
            </w:r>
            <w:r w:rsidR="004A437D">
              <w:t>:</w:t>
            </w:r>
          </w:p>
        </w:tc>
        <w:tc>
          <w:tcPr>
            <w:tcW w:w="4489" w:type="dxa"/>
          </w:tcPr>
          <w:p w:rsidR="004A437D" w:rsidRDefault="001A2187" w:rsidP="007154D5">
            <w:r>
              <w:t>Registro de Ingresos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>Código</w:t>
            </w:r>
          </w:p>
        </w:tc>
        <w:tc>
          <w:tcPr>
            <w:tcW w:w="4489" w:type="dxa"/>
          </w:tcPr>
          <w:p w:rsidR="004A437D" w:rsidRDefault="00E2350A" w:rsidP="00A65EDC">
            <w:r>
              <w:t>Contabilidad-0</w:t>
            </w:r>
            <w:r w:rsidR="00A65EDC">
              <w:t>10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Elaborado por </w:t>
            </w:r>
          </w:p>
        </w:tc>
        <w:tc>
          <w:tcPr>
            <w:tcW w:w="4489" w:type="dxa"/>
          </w:tcPr>
          <w:p w:rsidR="004A437D" w:rsidRDefault="00A65EDC" w:rsidP="004A437D">
            <w:r>
              <w:t>Departamento de Contabilidad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Autorizado por </w:t>
            </w:r>
          </w:p>
        </w:tc>
        <w:tc>
          <w:tcPr>
            <w:tcW w:w="4489" w:type="dxa"/>
          </w:tcPr>
          <w:p w:rsidR="004A437D" w:rsidRDefault="00AA1040" w:rsidP="004A437D">
            <w:r>
              <w:t>Administración General</w:t>
            </w:r>
            <w:r w:rsidR="004A437D">
              <w:t xml:space="preserve"> 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 xml:space="preserve">Fecha de </w:t>
            </w:r>
            <w:r w:rsidR="007854A0">
              <w:t>última</w:t>
            </w:r>
            <w:r>
              <w:t xml:space="preserve"> versión</w:t>
            </w:r>
          </w:p>
        </w:tc>
        <w:tc>
          <w:tcPr>
            <w:tcW w:w="4489" w:type="dxa"/>
          </w:tcPr>
          <w:p w:rsidR="004A437D" w:rsidRDefault="00170C58" w:rsidP="00170C58">
            <w:r>
              <w:t>01</w:t>
            </w:r>
            <w:r w:rsidR="00A65EDC">
              <w:t>/0</w:t>
            </w:r>
            <w:r>
              <w:t>6</w:t>
            </w:r>
            <w:r w:rsidR="00A65EDC">
              <w:t>/201</w:t>
            </w:r>
            <w:r w:rsidR="000F372D">
              <w:t>7</w:t>
            </w:r>
          </w:p>
        </w:tc>
      </w:tr>
      <w:tr w:rsidR="004A437D" w:rsidTr="004A437D">
        <w:tc>
          <w:tcPr>
            <w:tcW w:w="4489" w:type="dxa"/>
          </w:tcPr>
          <w:p w:rsidR="004A437D" w:rsidRDefault="004A437D" w:rsidP="004A437D">
            <w:r>
              <w:t>Almacenamiento</w:t>
            </w:r>
          </w:p>
        </w:tc>
        <w:tc>
          <w:tcPr>
            <w:tcW w:w="4489" w:type="dxa"/>
          </w:tcPr>
          <w:p w:rsidR="004A437D" w:rsidRDefault="00FC1DD6" w:rsidP="004A437D">
            <w:r>
              <w:t>Departamento de Contabilidad.</w:t>
            </w:r>
          </w:p>
        </w:tc>
      </w:tr>
    </w:tbl>
    <w:p w:rsidR="00EB536E" w:rsidRPr="00EB536E" w:rsidRDefault="00EB536E" w:rsidP="00EB536E"/>
    <w:p w:rsidR="00EB536E" w:rsidRDefault="00EB536E" w:rsidP="00EB536E">
      <w:pPr>
        <w:pStyle w:val="Ttulo2"/>
      </w:pPr>
    </w:p>
    <w:p w:rsidR="00EB536E" w:rsidRDefault="00EB536E" w:rsidP="00EB536E"/>
    <w:p w:rsidR="00475179" w:rsidRDefault="00475179" w:rsidP="00EB536E"/>
    <w:p w:rsidR="00475179" w:rsidRDefault="00794223" w:rsidP="00794223">
      <w:pPr>
        <w:tabs>
          <w:tab w:val="left" w:pos="5729"/>
        </w:tabs>
      </w:pPr>
      <w:r>
        <w:tab/>
      </w:r>
    </w:p>
    <w:p w:rsidR="00AC2EA5" w:rsidRDefault="00AC2EA5" w:rsidP="00EB536E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605394743"/>
        <w:docPartObj>
          <w:docPartGallery w:val="Table of Contents"/>
          <w:docPartUnique/>
        </w:docPartObj>
      </w:sdtPr>
      <w:sdtEndPr/>
      <w:sdtContent>
        <w:p w:rsidR="00040E0E" w:rsidRDefault="00475179" w:rsidP="00475179">
          <w:pPr>
            <w:pStyle w:val="TtulodeTDC"/>
            <w:rPr>
              <w:noProof/>
            </w:rPr>
          </w:pPr>
          <w:r>
            <w:rPr>
              <w:lang w:val="es-ES"/>
            </w:rPr>
            <w:t>CONTENIDO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040E0E" w:rsidRDefault="00E705EF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</w:rPr>
          </w:pPr>
          <w:hyperlink w:anchor="_Toc471699730" w:history="1">
            <w:r w:rsidR="00040E0E" w:rsidRPr="007467AE">
              <w:rPr>
                <w:rStyle w:val="Hipervnculo"/>
                <w:noProof/>
              </w:rPr>
              <w:t>PROCESO “REGISTRO DE INGRESOS”</w:t>
            </w:r>
            <w:r w:rsidR="00040E0E">
              <w:rPr>
                <w:noProof/>
                <w:webHidden/>
              </w:rPr>
              <w:tab/>
            </w:r>
            <w:r w:rsidR="00040E0E">
              <w:rPr>
                <w:noProof/>
                <w:webHidden/>
              </w:rPr>
              <w:fldChar w:fldCharType="begin"/>
            </w:r>
            <w:r w:rsidR="00040E0E">
              <w:rPr>
                <w:noProof/>
                <w:webHidden/>
              </w:rPr>
              <w:instrText xml:space="preserve"> PAGEREF _Toc471699730 \h </w:instrText>
            </w:r>
            <w:r w:rsidR="00040E0E">
              <w:rPr>
                <w:noProof/>
                <w:webHidden/>
              </w:rPr>
            </w:r>
            <w:r w:rsidR="00040E0E">
              <w:rPr>
                <w:noProof/>
                <w:webHidden/>
              </w:rPr>
              <w:fldChar w:fldCharType="separate"/>
            </w:r>
            <w:r w:rsidR="00040E0E">
              <w:rPr>
                <w:noProof/>
                <w:webHidden/>
              </w:rPr>
              <w:t>1</w:t>
            </w:r>
            <w:r w:rsidR="00040E0E">
              <w:rPr>
                <w:noProof/>
                <w:webHidden/>
              </w:rPr>
              <w:fldChar w:fldCharType="end"/>
            </w:r>
          </w:hyperlink>
        </w:p>
        <w:p w:rsidR="00040E0E" w:rsidRDefault="00E705E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699731" w:history="1">
            <w:r w:rsidR="00040E0E" w:rsidRPr="007467AE">
              <w:rPr>
                <w:rStyle w:val="Hipervnculo"/>
                <w:noProof/>
              </w:rPr>
              <w:t>I.</w:t>
            </w:r>
            <w:r w:rsidR="00040E0E">
              <w:rPr>
                <w:rFonts w:eastAsiaTheme="minorEastAsia"/>
                <w:noProof/>
              </w:rPr>
              <w:tab/>
            </w:r>
            <w:r w:rsidR="00040E0E" w:rsidRPr="007467AE">
              <w:rPr>
                <w:rStyle w:val="Hipervnculo"/>
                <w:noProof/>
              </w:rPr>
              <w:t>Objetivo:</w:t>
            </w:r>
            <w:r w:rsidR="00040E0E">
              <w:rPr>
                <w:noProof/>
                <w:webHidden/>
              </w:rPr>
              <w:tab/>
            </w:r>
            <w:r w:rsidR="00040E0E">
              <w:rPr>
                <w:noProof/>
                <w:webHidden/>
              </w:rPr>
              <w:fldChar w:fldCharType="begin"/>
            </w:r>
            <w:r w:rsidR="00040E0E">
              <w:rPr>
                <w:noProof/>
                <w:webHidden/>
              </w:rPr>
              <w:instrText xml:space="preserve"> PAGEREF _Toc471699731 \h </w:instrText>
            </w:r>
            <w:r w:rsidR="00040E0E">
              <w:rPr>
                <w:noProof/>
                <w:webHidden/>
              </w:rPr>
            </w:r>
            <w:r w:rsidR="00040E0E">
              <w:rPr>
                <w:noProof/>
                <w:webHidden/>
              </w:rPr>
              <w:fldChar w:fldCharType="separate"/>
            </w:r>
            <w:r w:rsidR="00040E0E">
              <w:rPr>
                <w:noProof/>
                <w:webHidden/>
              </w:rPr>
              <w:t>3</w:t>
            </w:r>
            <w:r w:rsidR="00040E0E">
              <w:rPr>
                <w:noProof/>
                <w:webHidden/>
              </w:rPr>
              <w:fldChar w:fldCharType="end"/>
            </w:r>
          </w:hyperlink>
        </w:p>
        <w:p w:rsidR="00040E0E" w:rsidRDefault="00E705E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699732" w:history="1">
            <w:r w:rsidR="00040E0E" w:rsidRPr="007467AE">
              <w:rPr>
                <w:rStyle w:val="Hipervnculo"/>
                <w:noProof/>
              </w:rPr>
              <w:t>II.</w:t>
            </w:r>
            <w:r w:rsidR="00040E0E">
              <w:rPr>
                <w:rFonts w:eastAsiaTheme="minorEastAsia"/>
                <w:noProof/>
              </w:rPr>
              <w:tab/>
            </w:r>
            <w:r w:rsidR="00040E0E" w:rsidRPr="007467AE">
              <w:rPr>
                <w:rStyle w:val="Hipervnculo"/>
                <w:noProof/>
              </w:rPr>
              <w:t>Alcance:</w:t>
            </w:r>
            <w:r w:rsidR="00040E0E">
              <w:rPr>
                <w:noProof/>
                <w:webHidden/>
              </w:rPr>
              <w:tab/>
            </w:r>
            <w:r w:rsidR="00040E0E">
              <w:rPr>
                <w:noProof/>
                <w:webHidden/>
              </w:rPr>
              <w:fldChar w:fldCharType="begin"/>
            </w:r>
            <w:r w:rsidR="00040E0E">
              <w:rPr>
                <w:noProof/>
                <w:webHidden/>
              </w:rPr>
              <w:instrText xml:space="preserve"> PAGEREF _Toc471699732 \h </w:instrText>
            </w:r>
            <w:r w:rsidR="00040E0E">
              <w:rPr>
                <w:noProof/>
                <w:webHidden/>
              </w:rPr>
            </w:r>
            <w:r w:rsidR="00040E0E">
              <w:rPr>
                <w:noProof/>
                <w:webHidden/>
              </w:rPr>
              <w:fldChar w:fldCharType="separate"/>
            </w:r>
            <w:r w:rsidR="00040E0E">
              <w:rPr>
                <w:noProof/>
                <w:webHidden/>
              </w:rPr>
              <w:t>3</w:t>
            </w:r>
            <w:r w:rsidR="00040E0E">
              <w:rPr>
                <w:noProof/>
                <w:webHidden/>
              </w:rPr>
              <w:fldChar w:fldCharType="end"/>
            </w:r>
          </w:hyperlink>
        </w:p>
        <w:p w:rsidR="00040E0E" w:rsidRDefault="00E705E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699733" w:history="1">
            <w:r w:rsidR="00040E0E" w:rsidRPr="007467AE">
              <w:rPr>
                <w:rStyle w:val="Hipervnculo"/>
                <w:noProof/>
              </w:rPr>
              <w:t>III.</w:t>
            </w:r>
            <w:r w:rsidR="00040E0E">
              <w:rPr>
                <w:rFonts w:eastAsiaTheme="minorEastAsia"/>
                <w:noProof/>
              </w:rPr>
              <w:tab/>
            </w:r>
            <w:r w:rsidR="00040E0E" w:rsidRPr="007467AE">
              <w:rPr>
                <w:rStyle w:val="Hipervnculo"/>
                <w:noProof/>
              </w:rPr>
              <w:t>Involucrados</w:t>
            </w:r>
            <w:r w:rsidR="00040E0E">
              <w:rPr>
                <w:noProof/>
                <w:webHidden/>
              </w:rPr>
              <w:tab/>
            </w:r>
            <w:r w:rsidR="00040E0E">
              <w:rPr>
                <w:noProof/>
                <w:webHidden/>
              </w:rPr>
              <w:fldChar w:fldCharType="begin"/>
            </w:r>
            <w:r w:rsidR="00040E0E">
              <w:rPr>
                <w:noProof/>
                <w:webHidden/>
              </w:rPr>
              <w:instrText xml:space="preserve"> PAGEREF _Toc471699733 \h </w:instrText>
            </w:r>
            <w:r w:rsidR="00040E0E">
              <w:rPr>
                <w:noProof/>
                <w:webHidden/>
              </w:rPr>
            </w:r>
            <w:r w:rsidR="00040E0E">
              <w:rPr>
                <w:noProof/>
                <w:webHidden/>
              </w:rPr>
              <w:fldChar w:fldCharType="separate"/>
            </w:r>
            <w:r w:rsidR="00040E0E">
              <w:rPr>
                <w:noProof/>
                <w:webHidden/>
              </w:rPr>
              <w:t>3</w:t>
            </w:r>
            <w:r w:rsidR="00040E0E">
              <w:rPr>
                <w:noProof/>
                <w:webHidden/>
              </w:rPr>
              <w:fldChar w:fldCharType="end"/>
            </w:r>
          </w:hyperlink>
        </w:p>
        <w:p w:rsidR="00040E0E" w:rsidRDefault="00E705E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699734" w:history="1">
            <w:r w:rsidR="00040E0E" w:rsidRPr="007467AE">
              <w:rPr>
                <w:rStyle w:val="Hipervnculo"/>
                <w:noProof/>
              </w:rPr>
              <w:t>IV.</w:t>
            </w:r>
            <w:r w:rsidR="00040E0E">
              <w:rPr>
                <w:rFonts w:eastAsiaTheme="minorEastAsia"/>
                <w:noProof/>
              </w:rPr>
              <w:tab/>
            </w:r>
            <w:r w:rsidR="00040E0E" w:rsidRPr="007467AE">
              <w:rPr>
                <w:rStyle w:val="Hipervnculo"/>
                <w:noProof/>
              </w:rPr>
              <w:t>Referencias:</w:t>
            </w:r>
            <w:r w:rsidR="00040E0E">
              <w:rPr>
                <w:noProof/>
                <w:webHidden/>
              </w:rPr>
              <w:tab/>
            </w:r>
            <w:r w:rsidR="00040E0E">
              <w:rPr>
                <w:noProof/>
                <w:webHidden/>
              </w:rPr>
              <w:fldChar w:fldCharType="begin"/>
            </w:r>
            <w:r w:rsidR="00040E0E">
              <w:rPr>
                <w:noProof/>
                <w:webHidden/>
              </w:rPr>
              <w:instrText xml:space="preserve"> PAGEREF _Toc471699734 \h </w:instrText>
            </w:r>
            <w:r w:rsidR="00040E0E">
              <w:rPr>
                <w:noProof/>
                <w:webHidden/>
              </w:rPr>
            </w:r>
            <w:r w:rsidR="00040E0E">
              <w:rPr>
                <w:noProof/>
                <w:webHidden/>
              </w:rPr>
              <w:fldChar w:fldCharType="separate"/>
            </w:r>
            <w:r w:rsidR="00040E0E">
              <w:rPr>
                <w:noProof/>
                <w:webHidden/>
              </w:rPr>
              <w:t>3</w:t>
            </w:r>
            <w:r w:rsidR="00040E0E">
              <w:rPr>
                <w:noProof/>
                <w:webHidden/>
              </w:rPr>
              <w:fldChar w:fldCharType="end"/>
            </w:r>
          </w:hyperlink>
        </w:p>
        <w:p w:rsidR="00040E0E" w:rsidRDefault="00E705E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</w:rPr>
          </w:pPr>
          <w:hyperlink w:anchor="_Toc471699735" w:history="1">
            <w:r w:rsidR="00040E0E" w:rsidRPr="007467AE">
              <w:rPr>
                <w:rStyle w:val="Hipervnculo"/>
                <w:noProof/>
              </w:rPr>
              <w:t>V.</w:t>
            </w:r>
            <w:r w:rsidR="00040E0E">
              <w:rPr>
                <w:rFonts w:eastAsiaTheme="minorEastAsia"/>
                <w:noProof/>
              </w:rPr>
              <w:tab/>
            </w:r>
            <w:r w:rsidR="00040E0E" w:rsidRPr="007467AE">
              <w:rPr>
                <w:rStyle w:val="Hipervnculo"/>
                <w:noProof/>
              </w:rPr>
              <w:t>Políticas para el registro de  ingresos varios,  taquillas y parqueos:</w:t>
            </w:r>
            <w:r w:rsidR="00040E0E">
              <w:rPr>
                <w:noProof/>
                <w:webHidden/>
              </w:rPr>
              <w:tab/>
            </w:r>
            <w:r w:rsidR="00040E0E">
              <w:rPr>
                <w:noProof/>
                <w:webHidden/>
              </w:rPr>
              <w:fldChar w:fldCharType="begin"/>
            </w:r>
            <w:r w:rsidR="00040E0E">
              <w:rPr>
                <w:noProof/>
                <w:webHidden/>
              </w:rPr>
              <w:instrText xml:space="preserve"> PAGEREF _Toc471699735 \h </w:instrText>
            </w:r>
            <w:r w:rsidR="00040E0E">
              <w:rPr>
                <w:noProof/>
                <w:webHidden/>
              </w:rPr>
            </w:r>
            <w:r w:rsidR="00040E0E">
              <w:rPr>
                <w:noProof/>
                <w:webHidden/>
              </w:rPr>
              <w:fldChar w:fldCharType="separate"/>
            </w:r>
            <w:r w:rsidR="00040E0E">
              <w:rPr>
                <w:noProof/>
                <w:webHidden/>
              </w:rPr>
              <w:t>3</w:t>
            </w:r>
            <w:r w:rsidR="00040E0E">
              <w:rPr>
                <w:noProof/>
                <w:webHidden/>
              </w:rPr>
              <w:fldChar w:fldCharType="end"/>
            </w:r>
          </w:hyperlink>
        </w:p>
        <w:p w:rsidR="00040E0E" w:rsidRDefault="00E705E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</w:rPr>
          </w:pPr>
          <w:hyperlink w:anchor="_Toc471699736" w:history="1">
            <w:r w:rsidR="00040E0E" w:rsidRPr="007467AE">
              <w:rPr>
                <w:rStyle w:val="Hipervnculo"/>
                <w:noProof/>
              </w:rPr>
              <w:t>VI.</w:t>
            </w:r>
            <w:r w:rsidR="00040E0E">
              <w:rPr>
                <w:rFonts w:eastAsiaTheme="minorEastAsia"/>
                <w:noProof/>
              </w:rPr>
              <w:tab/>
            </w:r>
            <w:r w:rsidR="00040E0E" w:rsidRPr="007467AE">
              <w:rPr>
                <w:rStyle w:val="Hipervnculo"/>
                <w:noProof/>
              </w:rPr>
              <w:t>Descripción del Proceso  de Registro de Ingresos</w:t>
            </w:r>
            <w:r w:rsidR="00040E0E">
              <w:rPr>
                <w:noProof/>
                <w:webHidden/>
              </w:rPr>
              <w:tab/>
            </w:r>
            <w:r w:rsidR="00040E0E">
              <w:rPr>
                <w:noProof/>
                <w:webHidden/>
              </w:rPr>
              <w:fldChar w:fldCharType="begin"/>
            </w:r>
            <w:r w:rsidR="00040E0E">
              <w:rPr>
                <w:noProof/>
                <w:webHidden/>
              </w:rPr>
              <w:instrText xml:space="preserve"> PAGEREF _Toc471699736 \h </w:instrText>
            </w:r>
            <w:r w:rsidR="00040E0E">
              <w:rPr>
                <w:noProof/>
                <w:webHidden/>
              </w:rPr>
            </w:r>
            <w:r w:rsidR="00040E0E">
              <w:rPr>
                <w:noProof/>
                <w:webHidden/>
              </w:rPr>
              <w:fldChar w:fldCharType="separate"/>
            </w:r>
            <w:r w:rsidR="00040E0E">
              <w:rPr>
                <w:noProof/>
                <w:webHidden/>
              </w:rPr>
              <w:t>4</w:t>
            </w:r>
            <w:r w:rsidR="00040E0E">
              <w:rPr>
                <w:noProof/>
                <w:webHidden/>
              </w:rPr>
              <w:fldChar w:fldCharType="end"/>
            </w:r>
          </w:hyperlink>
        </w:p>
        <w:p w:rsidR="00475179" w:rsidRDefault="00475179">
          <w:r>
            <w:rPr>
              <w:b/>
              <w:bCs/>
              <w:lang w:val="es-ES"/>
            </w:rPr>
            <w:fldChar w:fldCharType="end"/>
          </w:r>
        </w:p>
      </w:sdtContent>
    </w:sdt>
    <w:p w:rsidR="00EB536E" w:rsidRDefault="00EB536E" w:rsidP="00EB536E"/>
    <w:p w:rsidR="00475179" w:rsidRDefault="00475179" w:rsidP="00EB536E"/>
    <w:p w:rsidR="00475179" w:rsidRDefault="00475179" w:rsidP="00EB536E"/>
    <w:p w:rsidR="00F30C9D" w:rsidRDefault="00F30C9D" w:rsidP="00EB536E"/>
    <w:p w:rsidR="00475179" w:rsidRDefault="00475179" w:rsidP="00EB536E"/>
    <w:p w:rsidR="00475179" w:rsidRDefault="00475179" w:rsidP="00EB536E"/>
    <w:p w:rsidR="005E5A5B" w:rsidRDefault="005E5A5B" w:rsidP="00EB536E"/>
    <w:p w:rsidR="00475179" w:rsidRDefault="00475179" w:rsidP="00EB536E"/>
    <w:p w:rsidR="00475179" w:rsidRDefault="00475179" w:rsidP="00EB536E"/>
    <w:p w:rsidR="00475179" w:rsidRDefault="00475179" w:rsidP="00EB536E"/>
    <w:p w:rsidR="002F02B5" w:rsidRDefault="002F02B5" w:rsidP="002F02B5">
      <w:pPr>
        <w:pStyle w:val="Ttulo1"/>
        <w:numPr>
          <w:ilvl w:val="0"/>
          <w:numId w:val="4"/>
        </w:numPr>
      </w:pPr>
      <w:bookmarkStart w:id="3" w:name="_Toc471699731"/>
      <w:r>
        <w:lastRenderedPageBreak/>
        <w:t>Objetivo:</w:t>
      </w:r>
      <w:bookmarkEnd w:id="3"/>
    </w:p>
    <w:p w:rsidR="00A660F8" w:rsidRPr="00A660F8" w:rsidRDefault="00E649AE" w:rsidP="00A660F8">
      <w:pPr>
        <w:shd w:val="clear" w:color="auto" w:fill="FFFFFF"/>
        <w:spacing w:before="75" w:after="120" w:line="259" w:lineRule="atLeast"/>
        <w:ind w:left="150" w:right="75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Describir y normar el proceso de integración diaria de los ingresos en efectivo</w:t>
      </w:r>
      <w:r w:rsidR="00BC72B1">
        <w:rPr>
          <w:rFonts w:ascii="Calibri" w:eastAsia="Times New Roman" w:hAnsi="Calibri" w:cs="Times New Roman"/>
          <w:color w:val="000000"/>
          <w:sz w:val="24"/>
          <w:szCs w:val="24"/>
        </w:rPr>
        <w:t>, cheques,</w:t>
      </w:r>
      <w:r w:rsidR="00940114">
        <w:rPr>
          <w:rFonts w:ascii="Calibri" w:eastAsia="Times New Roman" w:hAnsi="Calibri" w:cs="Times New Roman"/>
          <w:color w:val="000000"/>
          <w:sz w:val="24"/>
          <w:szCs w:val="24"/>
        </w:rPr>
        <w:t xml:space="preserve">  </w:t>
      </w:r>
      <w:r w:rsidR="004D101B">
        <w:rPr>
          <w:rFonts w:ascii="Calibri" w:eastAsia="Times New Roman" w:hAnsi="Calibri" w:cs="Times New Roman"/>
          <w:color w:val="000000"/>
          <w:sz w:val="24"/>
          <w:szCs w:val="24"/>
        </w:rPr>
        <w:t xml:space="preserve">transferencias electrónicas, </w:t>
      </w:r>
      <w:r w:rsidR="00940114">
        <w:rPr>
          <w:rFonts w:ascii="Calibri" w:eastAsia="Times New Roman" w:hAnsi="Calibri" w:cs="Times New Roman"/>
          <w:color w:val="000000"/>
          <w:sz w:val="24"/>
          <w:szCs w:val="24"/>
        </w:rPr>
        <w:t>tarjeta de crédito</w:t>
      </w:r>
      <w:r w:rsidR="00BC72B1">
        <w:rPr>
          <w:rFonts w:ascii="Calibri" w:eastAsia="Times New Roman" w:hAnsi="Calibri" w:cs="Times New Roman"/>
          <w:color w:val="000000"/>
          <w:sz w:val="24"/>
          <w:szCs w:val="24"/>
        </w:rPr>
        <w:t xml:space="preserve"> o debito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, su depósito en bancos y su correspondiente registro.</w:t>
      </w:r>
    </w:p>
    <w:p w:rsidR="002F02B5" w:rsidRDefault="00782356" w:rsidP="00782356">
      <w:pPr>
        <w:pStyle w:val="Ttulo1"/>
        <w:numPr>
          <w:ilvl w:val="0"/>
          <w:numId w:val="4"/>
        </w:numPr>
      </w:pPr>
      <w:bookmarkStart w:id="4" w:name="_Toc471699732"/>
      <w:r>
        <w:t>Alcance:</w:t>
      </w:r>
      <w:bookmarkEnd w:id="4"/>
    </w:p>
    <w:p w:rsidR="00782356" w:rsidRDefault="00A660F8" w:rsidP="005A374F">
      <w:pPr>
        <w:jc w:val="both"/>
      </w:pPr>
      <w:r>
        <w:t xml:space="preserve">Su </w:t>
      </w:r>
      <w:r w:rsidR="00AC3E5B">
        <w:t xml:space="preserve">aplicación </w:t>
      </w:r>
      <w:r>
        <w:t xml:space="preserve"> es obligatori</w:t>
      </w:r>
      <w:r w:rsidR="00AC3E5B">
        <w:t>a</w:t>
      </w:r>
      <w:r>
        <w:t>.</w:t>
      </w:r>
      <w:bookmarkStart w:id="5" w:name="_GoBack"/>
      <w:bookmarkEnd w:id="5"/>
    </w:p>
    <w:p w:rsidR="00960AC8" w:rsidRDefault="001733C0" w:rsidP="00960AC8">
      <w:pPr>
        <w:pStyle w:val="Ttulo1"/>
        <w:numPr>
          <w:ilvl w:val="0"/>
          <w:numId w:val="4"/>
        </w:numPr>
      </w:pPr>
      <w:bookmarkStart w:id="6" w:name="_Toc471699733"/>
      <w:r>
        <w:t>Involucrados</w:t>
      </w:r>
      <w:bookmarkEnd w:id="6"/>
    </w:p>
    <w:p w:rsidR="00960AC8" w:rsidRPr="005273F0" w:rsidRDefault="005273F0" w:rsidP="005273F0">
      <w:pPr>
        <w:pStyle w:val="Prrafodelista"/>
        <w:numPr>
          <w:ilvl w:val="0"/>
          <w:numId w:val="15"/>
        </w:numPr>
        <w:shd w:val="clear" w:color="auto" w:fill="FFFFFF"/>
        <w:spacing w:before="75" w:after="120" w:line="259" w:lineRule="atLeast"/>
        <w:ind w:right="75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273F0">
        <w:rPr>
          <w:rFonts w:ascii="Calibri" w:eastAsia="Times New Roman" w:hAnsi="Calibri" w:cs="Times New Roman"/>
          <w:color w:val="000000"/>
          <w:sz w:val="24"/>
          <w:szCs w:val="24"/>
        </w:rPr>
        <w:t>Tesorería</w:t>
      </w:r>
    </w:p>
    <w:p w:rsidR="00960AC8" w:rsidRPr="005273F0" w:rsidRDefault="005273F0" w:rsidP="005273F0">
      <w:pPr>
        <w:pStyle w:val="Prrafodelista"/>
        <w:numPr>
          <w:ilvl w:val="0"/>
          <w:numId w:val="15"/>
        </w:numPr>
        <w:shd w:val="clear" w:color="auto" w:fill="FFFFFF"/>
        <w:spacing w:before="75" w:after="120" w:line="259" w:lineRule="atLeast"/>
        <w:ind w:right="75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273F0">
        <w:rPr>
          <w:rFonts w:ascii="Calibri" w:eastAsia="Times New Roman" w:hAnsi="Calibri" w:cs="Times New Roman"/>
          <w:color w:val="000000"/>
          <w:sz w:val="24"/>
          <w:szCs w:val="24"/>
        </w:rPr>
        <w:t>Auxiliar Tesorería</w:t>
      </w:r>
    </w:p>
    <w:p w:rsidR="00960AC8" w:rsidRPr="005273F0" w:rsidRDefault="005273F0" w:rsidP="005273F0">
      <w:pPr>
        <w:pStyle w:val="Prrafodelista"/>
        <w:numPr>
          <w:ilvl w:val="0"/>
          <w:numId w:val="15"/>
        </w:numPr>
        <w:shd w:val="clear" w:color="auto" w:fill="FFFFFF"/>
        <w:spacing w:before="75" w:after="120" w:line="259" w:lineRule="atLeast"/>
        <w:ind w:right="75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273F0">
        <w:rPr>
          <w:rFonts w:ascii="Calibri" w:eastAsia="Times New Roman" w:hAnsi="Calibri" w:cs="Times New Roman"/>
          <w:color w:val="000000"/>
          <w:sz w:val="24"/>
          <w:szCs w:val="24"/>
        </w:rPr>
        <w:t>Contabilidad</w:t>
      </w:r>
    </w:p>
    <w:p w:rsidR="00960AC8" w:rsidRPr="005273F0" w:rsidRDefault="005273F0" w:rsidP="005273F0">
      <w:pPr>
        <w:pStyle w:val="Prrafodelista"/>
        <w:numPr>
          <w:ilvl w:val="0"/>
          <w:numId w:val="15"/>
        </w:numPr>
        <w:shd w:val="clear" w:color="auto" w:fill="FFFFFF"/>
        <w:spacing w:before="75" w:after="120" w:line="259" w:lineRule="atLeast"/>
        <w:ind w:right="75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273F0">
        <w:rPr>
          <w:rFonts w:ascii="Calibri" w:eastAsia="Times New Roman" w:hAnsi="Calibri" w:cs="Times New Roman"/>
          <w:color w:val="000000"/>
          <w:sz w:val="24"/>
          <w:szCs w:val="24"/>
        </w:rPr>
        <w:t xml:space="preserve">Auditoria </w:t>
      </w:r>
      <w:r w:rsidR="00960AC8" w:rsidRPr="005273F0">
        <w:rPr>
          <w:rFonts w:ascii="Calibri" w:eastAsia="Times New Roman" w:hAnsi="Calibri" w:cs="Times New Roman"/>
          <w:color w:val="000000"/>
          <w:sz w:val="24"/>
          <w:szCs w:val="24"/>
        </w:rPr>
        <w:t>interna</w:t>
      </w:r>
    </w:p>
    <w:p w:rsidR="00136224" w:rsidRDefault="00136224" w:rsidP="00136224">
      <w:pPr>
        <w:pStyle w:val="Ttulo1"/>
        <w:numPr>
          <w:ilvl w:val="0"/>
          <w:numId w:val="4"/>
        </w:numPr>
      </w:pPr>
      <w:bookmarkStart w:id="7" w:name="_Toc471699734"/>
      <w:r>
        <w:t>Referencias:</w:t>
      </w:r>
      <w:bookmarkEnd w:id="7"/>
    </w:p>
    <w:p w:rsidR="00960AC8" w:rsidRDefault="00960AC8" w:rsidP="005273F0">
      <w:pPr>
        <w:pStyle w:val="Prrafodelista"/>
        <w:numPr>
          <w:ilvl w:val="0"/>
          <w:numId w:val="16"/>
        </w:numPr>
      </w:pPr>
      <w:r>
        <w:t>Libro de bancos</w:t>
      </w:r>
    </w:p>
    <w:p w:rsidR="008B7910" w:rsidRDefault="00960AC8" w:rsidP="008B7910">
      <w:pPr>
        <w:pStyle w:val="Prrafodelista"/>
        <w:numPr>
          <w:ilvl w:val="0"/>
          <w:numId w:val="16"/>
        </w:numPr>
      </w:pPr>
      <w:r>
        <w:t>Conciliaciones bancarias</w:t>
      </w:r>
    </w:p>
    <w:p w:rsidR="008B7910" w:rsidRDefault="008B7910" w:rsidP="008B7910">
      <w:pPr>
        <w:pStyle w:val="Ttulo1"/>
        <w:numPr>
          <w:ilvl w:val="0"/>
          <w:numId w:val="4"/>
        </w:numPr>
      </w:pPr>
      <w:bookmarkStart w:id="8" w:name="_Toc471699735"/>
      <w:r>
        <w:t>Políticas para el registro de  ingresos varios,  taquillas y parqueos:</w:t>
      </w:r>
      <w:bookmarkEnd w:id="8"/>
    </w:p>
    <w:p w:rsidR="008B7910" w:rsidRPr="008B7910" w:rsidRDefault="008B7910" w:rsidP="008B7910"/>
    <w:p w:rsidR="008B7910" w:rsidRDefault="00170C58" w:rsidP="008B7910">
      <w:pPr>
        <w:pStyle w:val="Prrafodelista"/>
        <w:numPr>
          <w:ilvl w:val="0"/>
          <w:numId w:val="14"/>
        </w:numPr>
        <w:jc w:val="both"/>
      </w:pPr>
      <w:r>
        <w:t>L</w:t>
      </w:r>
      <w:r w:rsidR="008B7910">
        <w:t>os ingresos que el parque genera, diferentes a taquilla</w:t>
      </w:r>
      <w:r>
        <w:t>,</w:t>
      </w:r>
      <w:r w:rsidR="008B7910">
        <w:t xml:space="preserve">  parque</w:t>
      </w:r>
      <w:r w:rsidR="007E3E95">
        <w:t>os,</w:t>
      </w:r>
      <w:r>
        <w:t xml:space="preserve"> departamento educativo,</w:t>
      </w:r>
      <w:r w:rsidR="007E3E95">
        <w:t xml:space="preserve"> deben ser soportados con la forma 63-A2</w:t>
      </w:r>
      <w:r w:rsidR="008B7910">
        <w:t xml:space="preserve">. </w:t>
      </w:r>
    </w:p>
    <w:p w:rsidR="008B7910" w:rsidRDefault="008B7910" w:rsidP="008B7910">
      <w:pPr>
        <w:pStyle w:val="Prrafodelista"/>
        <w:numPr>
          <w:ilvl w:val="0"/>
          <w:numId w:val="14"/>
        </w:numPr>
        <w:jc w:val="both"/>
      </w:pPr>
      <w:r>
        <w:t>El  Asistente de Tesorería es el responsable de registrarlos en una hoja electrónica.</w:t>
      </w:r>
    </w:p>
    <w:p w:rsidR="008B7910" w:rsidRDefault="008B7910" w:rsidP="008B7910">
      <w:pPr>
        <w:pStyle w:val="Prrafodelista"/>
        <w:numPr>
          <w:ilvl w:val="0"/>
          <w:numId w:val="14"/>
        </w:numPr>
        <w:jc w:val="both"/>
      </w:pPr>
      <w:r>
        <w:t>Estos registros deben ser diarios.</w:t>
      </w:r>
    </w:p>
    <w:p w:rsidR="008B7910" w:rsidRDefault="008B7910" w:rsidP="008B7910">
      <w:pPr>
        <w:pStyle w:val="Prrafodelista"/>
        <w:numPr>
          <w:ilvl w:val="0"/>
          <w:numId w:val="14"/>
        </w:numPr>
        <w:jc w:val="both"/>
      </w:pPr>
      <w:r>
        <w:t>Todos los ingresos por taquillas y parqueos son reg</w:t>
      </w:r>
      <w:r w:rsidR="00D47FCB">
        <w:t>istrados en cajas registradoras, salvo emergencias por falta de sistema se utilizan formas 63-A</w:t>
      </w:r>
      <w:r w:rsidR="00D734EF">
        <w:t>2</w:t>
      </w:r>
      <w:r w:rsidR="00D47FCB">
        <w:t>.</w:t>
      </w:r>
    </w:p>
    <w:p w:rsidR="002F1493" w:rsidRDefault="002F1493" w:rsidP="008B7910">
      <w:pPr>
        <w:pStyle w:val="Prrafodelista"/>
        <w:numPr>
          <w:ilvl w:val="0"/>
          <w:numId w:val="14"/>
        </w:numPr>
        <w:jc w:val="both"/>
      </w:pPr>
      <w:r>
        <w:t>Los ingresos por taquillas y parqueos deberán ser depositados diariamente en el banco por el Supervisor de Taquilla.</w:t>
      </w:r>
    </w:p>
    <w:p w:rsidR="0084272D" w:rsidRDefault="00F62CE0" w:rsidP="00D14450">
      <w:pPr>
        <w:pStyle w:val="Prrafodelista"/>
        <w:numPr>
          <w:ilvl w:val="0"/>
          <w:numId w:val="14"/>
        </w:numPr>
        <w:jc w:val="both"/>
      </w:pPr>
      <w:r>
        <w:t>El Parque Z</w:t>
      </w:r>
      <w:r w:rsidR="0084272D">
        <w:t xml:space="preserve">oológico Nacional </w:t>
      </w:r>
      <w:r>
        <w:t>L</w:t>
      </w:r>
      <w:r w:rsidR="0084272D">
        <w:t>a Aurora puede otorgar exoneraciones para el boleto de entrada o una tarifa social.  En ambos casos debe existir respaldo</w:t>
      </w:r>
    </w:p>
    <w:p w:rsidR="004B5B80" w:rsidRDefault="002F1493" w:rsidP="00DB4E18">
      <w:pPr>
        <w:pStyle w:val="Prrafodelista"/>
        <w:numPr>
          <w:ilvl w:val="0"/>
          <w:numId w:val="14"/>
        </w:numPr>
        <w:jc w:val="both"/>
      </w:pPr>
      <w:r>
        <w:t xml:space="preserve"> </w:t>
      </w:r>
      <w:r w:rsidR="00A071E0">
        <w:t>Tanto las boletas de depósito como los comprobantes de entradas exoneradas y con tarifa social integrarán</w:t>
      </w:r>
      <w:r w:rsidR="00160F3C">
        <w:t xml:space="preserve"> </w:t>
      </w:r>
      <w:r w:rsidR="00A071E0">
        <w:t xml:space="preserve"> el reporte del cuadre de ingresos de taquillas y parqueos.</w:t>
      </w:r>
    </w:p>
    <w:p w:rsidR="00B1354C" w:rsidRDefault="00D734EF" w:rsidP="00D14450">
      <w:pPr>
        <w:pStyle w:val="Prrafodelista"/>
        <w:numPr>
          <w:ilvl w:val="0"/>
          <w:numId w:val="14"/>
        </w:numPr>
        <w:jc w:val="both"/>
      </w:pPr>
      <w:r>
        <w:t>Auditor Interno, r</w:t>
      </w:r>
      <w:r w:rsidR="00B1354C">
        <w:t xml:space="preserve">evisa que las entradas operadas con tarifa social </w:t>
      </w:r>
      <w:r w:rsidR="00D14450">
        <w:t>y exoneraciones estén respaldadas.</w:t>
      </w:r>
    </w:p>
    <w:p w:rsidR="008B7910" w:rsidRDefault="008B7910" w:rsidP="008B7910"/>
    <w:p w:rsidR="00EB536E" w:rsidRDefault="00794223" w:rsidP="00651496">
      <w:pPr>
        <w:pStyle w:val="Ttulo1"/>
        <w:numPr>
          <w:ilvl w:val="0"/>
          <w:numId w:val="4"/>
        </w:numPr>
      </w:pPr>
      <w:bookmarkStart w:id="9" w:name="_Toc471699736"/>
      <w:r>
        <w:t xml:space="preserve">Descripción del </w:t>
      </w:r>
      <w:r w:rsidR="00FB2E6C">
        <w:t>Proceso</w:t>
      </w:r>
      <w:r w:rsidR="00D03F06">
        <w:t xml:space="preserve"> </w:t>
      </w:r>
      <w:r w:rsidR="006E1B42">
        <w:t xml:space="preserve"> de </w:t>
      </w:r>
      <w:r w:rsidR="008B7910">
        <w:t>Registro de Ingresos</w:t>
      </w:r>
      <w:bookmarkEnd w:id="9"/>
    </w:p>
    <w:p w:rsidR="00753B4E" w:rsidRPr="00753B4E" w:rsidRDefault="00753B4E" w:rsidP="00753B4E"/>
    <w:p w:rsidR="00FB2E6C" w:rsidRDefault="00FB2E6C" w:rsidP="00160F3C">
      <w:pPr>
        <w:pStyle w:val="Prrafodelista"/>
        <w:numPr>
          <w:ilvl w:val="0"/>
          <w:numId w:val="17"/>
        </w:numPr>
      </w:pPr>
      <w:r>
        <w:t xml:space="preserve">Inicio del proceso de </w:t>
      </w:r>
      <w:r w:rsidR="008B7910">
        <w:t>registro de ingresos.</w:t>
      </w:r>
    </w:p>
    <w:p w:rsidR="00160F3C" w:rsidRPr="00CB12DD" w:rsidRDefault="001C4088" w:rsidP="00160F3C">
      <w:pPr>
        <w:pStyle w:val="Prrafodelista"/>
        <w:numPr>
          <w:ilvl w:val="0"/>
          <w:numId w:val="17"/>
        </w:numPr>
      </w:pPr>
      <w:r w:rsidRPr="00CB12DD">
        <w:t xml:space="preserve">Si los ingresos se generaran por el concepto de ingresos varios (excluye ingresos de taquilla y por parqueos), </w:t>
      </w:r>
      <w:r w:rsidR="00160F3C" w:rsidRPr="00CB12DD">
        <w:t xml:space="preserve">Asistente de Tesorería elabora </w:t>
      </w:r>
      <w:r w:rsidRPr="00CB12DD">
        <w:t xml:space="preserve">en </w:t>
      </w:r>
      <w:r w:rsidR="00160F3C" w:rsidRPr="00CB12DD">
        <w:t>hoja electrónica el reporte diario de l</w:t>
      </w:r>
      <w:r w:rsidR="003B623F">
        <w:t>a forma 63-A2</w:t>
      </w:r>
      <w:r w:rsidR="00160F3C" w:rsidRPr="00CB12DD">
        <w:t xml:space="preserve"> </w:t>
      </w:r>
      <w:r w:rsidRPr="00CB12DD">
        <w:t>(los indicados para este tipo de ingresos que no se generan en cajas registradoras)</w:t>
      </w:r>
      <w:r w:rsidR="00160F3C" w:rsidRPr="00CB12DD">
        <w:t xml:space="preserve">. </w:t>
      </w:r>
    </w:p>
    <w:p w:rsidR="00160F3C" w:rsidRPr="00CB12DD" w:rsidRDefault="00160F3C" w:rsidP="00160F3C">
      <w:pPr>
        <w:pStyle w:val="Prrafodelista"/>
        <w:numPr>
          <w:ilvl w:val="0"/>
          <w:numId w:val="17"/>
        </w:numPr>
      </w:pPr>
      <w:r w:rsidRPr="00CB12DD">
        <w:t>Asistente de Tesorería entrega a Auditor Interno</w:t>
      </w:r>
      <w:r w:rsidR="00CB12DD" w:rsidRPr="00CB12DD">
        <w:t>,</w:t>
      </w:r>
      <w:r w:rsidRPr="00CB12DD">
        <w:t xml:space="preserve"> para su revisión</w:t>
      </w:r>
      <w:r w:rsidR="00CB12DD" w:rsidRPr="00CB12DD">
        <w:t>,</w:t>
      </w:r>
      <w:r w:rsidR="003B623F">
        <w:t xml:space="preserve"> el reporte diario de las formas 63-A2</w:t>
      </w:r>
    </w:p>
    <w:p w:rsidR="00160F3C" w:rsidRPr="00CB12DD" w:rsidRDefault="00160F3C" w:rsidP="00160F3C">
      <w:pPr>
        <w:pStyle w:val="Prrafodelista"/>
        <w:numPr>
          <w:ilvl w:val="0"/>
          <w:numId w:val="17"/>
        </w:numPr>
      </w:pPr>
      <w:r w:rsidRPr="00CB12DD">
        <w:t xml:space="preserve">Auditor Interno revisa </w:t>
      </w:r>
      <w:r w:rsidR="009D2F7E" w:rsidRPr="00CB12DD">
        <w:t>el reporte diario de l</w:t>
      </w:r>
      <w:r w:rsidR="00E776B7">
        <w:t>as formas 63-A2</w:t>
      </w:r>
    </w:p>
    <w:p w:rsidR="00753B4E" w:rsidRPr="00CB12DD" w:rsidRDefault="00160F3C" w:rsidP="00160F3C">
      <w:pPr>
        <w:pStyle w:val="Prrafodelista"/>
        <w:numPr>
          <w:ilvl w:val="0"/>
          <w:numId w:val="17"/>
        </w:numPr>
      </w:pPr>
      <w:r w:rsidRPr="00CB12DD">
        <w:t xml:space="preserve">Si la revisión arroja información </w:t>
      </w:r>
      <w:r w:rsidR="00753B4E" w:rsidRPr="00CB12DD">
        <w:t>insuficiente</w:t>
      </w:r>
      <w:r w:rsidRPr="00CB12DD">
        <w:t xml:space="preserve"> o </w:t>
      </w:r>
      <w:r w:rsidR="00753B4E" w:rsidRPr="00CB12DD">
        <w:t>corte no cuadrado, el Auditor Interno lo regresa a Asistente de Tesorería y regresa al paso 2.</w:t>
      </w:r>
    </w:p>
    <w:p w:rsidR="00160F3C" w:rsidRPr="00CB12DD" w:rsidRDefault="00753B4E" w:rsidP="00160F3C">
      <w:pPr>
        <w:pStyle w:val="Prrafodelista"/>
        <w:numPr>
          <w:ilvl w:val="0"/>
          <w:numId w:val="17"/>
        </w:numPr>
      </w:pPr>
      <w:r w:rsidRPr="00CB12DD">
        <w:t>Si la revisión es sat</w:t>
      </w:r>
      <w:r w:rsidR="00302232">
        <w:t>isfactoria, el Auditor Interno actualiza sus registros</w:t>
      </w:r>
      <w:r w:rsidR="00170C58">
        <w:t xml:space="preserve"> y traslada a Contador</w:t>
      </w:r>
    </w:p>
    <w:p w:rsidR="00160F3C" w:rsidRPr="00CB12DD" w:rsidRDefault="00170C58" w:rsidP="006551A1">
      <w:pPr>
        <w:pStyle w:val="Prrafodelista"/>
        <w:numPr>
          <w:ilvl w:val="0"/>
          <w:numId w:val="17"/>
        </w:numPr>
      </w:pPr>
      <w:r>
        <w:t xml:space="preserve">Contador revisa, registra </w:t>
      </w:r>
      <w:r w:rsidR="00160F3C" w:rsidRPr="00CB12DD">
        <w:t>y traslada al Tesorero</w:t>
      </w:r>
      <w:r w:rsidR="001C4088" w:rsidRPr="00CB12DD">
        <w:t xml:space="preserve">, continua en el paso </w:t>
      </w:r>
      <w:r w:rsidR="00253552">
        <w:t>15.</w:t>
      </w:r>
    </w:p>
    <w:p w:rsidR="00F21C80" w:rsidRPr="00CB12DD" w:rsidRDefault="00CB12DD" w:rsidP="006551A1">
      <w:pPr>
        <w:pStyle w:val="Prrafodelista"/>
        <w:numPr>
          <w:ilvl w:val="0"/>
          <w:numId w:val="17"/>
        </w:numPr>
      </w:pPr>
      <w:r w:rsidRPr="00CB12DD">
        <w:t>Si los ingresos se generaron por concepto</w:t>
      </w:r>
      <w:r w:rsidR="00797654">
        <w:t xml:space="preserve"> de taquilla</w:t>
      </w:r>
      <w:r w:rsidR="008F4A5D">
        <w:t>s</w:t>
      </w:r>
      <w:r w:rsidR="00797654">
        <w:t xml:space="preserve"> y parqueo (</w:t>
      </w:r>
      <w:r w:rsidRPr="00CB12DD">
        <w:t>registrados en las cajas registradoras</w:t>
      </w:r>
      <w:r w:rsidR="00797654">
        <w:t>)</w:t>
      </w:r>
      <w:r w:rsidR="008F4A5D">
        <w:t xml:space="preserve"> el supervisor de taquillas recolecta dinero de taquillas y parqueos, lo cuadra y deposita efectivo en la agencia bancaria dentro del </w:t>
      </w:r>
      <w:r w:rsidR="00F62CE0">
        <w:t xml:space="preserve">Parque </w:t>
      </w:r>
      <w:r w:rsidR="008F4A5D">
        <w:t xml:space="preserve">Zoológico </w:t>
      </w:r>
      <w:r w:rsidR="00F62CE0">
        <w:t>Nacional L</w:t>
      </w:r>
      <w:r w:rsidR="008F4A5D">
        <w:t>a Aurora</w:t>
      </w:r>
      <w:r w:rsidRPr="00CB12DD">
        <w:t xml:space="preserve">.  </w:t>
      </w:r>
    </w:p>
    <w:p w:rsidR="00AF4C04" w:rsidRDefault="00AF4C04" w:rsidP="00AF4C04">
      <w:pPr>
        <w:pStyle w:val="Prrafodelista"/>
        <w:numPr>
          <w:ilvl w:val="0"/>
          <w:numId w:val="17"/>
        </w:numPr>
      </w:pPr>
      <w:r>
        <w:t>Supervisor de taquillas entrega</w:t>
      </w:r>
      <w:r w:rsidR="0082585B">
        <w:t xml:space="preserve"> </w:t>
      </w:r>
      <w:r>
        <w:t xml:space="preserve">reporte </w:t>
      </w:r>
      <w:r w:rsidR="0082585B">
        <w:t xml:space="preserve">de depósitos, </w:t>
      </w:r>
      <w:r>
        <w:t>boletas de depósito y comprobantes que respalden entradas exoneradas y entradas con tarifa social</w:t>
      </w:r>
      <w:r w:rsidR="003C725C">
        <w:t>, a Auditor Interno</w:t>
      </w:r>
      <w:r w:rsidR="0082585B">
        <w:t>.</w:t>
      </w:r>
    </w:p>
    <w:p w:rsidR="009D2F7E" w:rsidRDefault="008F4A5D" w:rsidP="0034217B">
      <w:pPr>
        <w:pStyle w:val="Prrafodelista"/>
        <w:numPr>
          <w:ilvl w:val="0"/>
          <w:numId w:val="17"/>
        </w:numPr>
      </w:pPr>
      <w:r>
        <w:t>Auditor Interno revisa el reporte diario.</w:t>
      </w:r>
    </w:p>
    <w:p w:rsidR="00753B4E" w:rsidRDefault="00753B4E" w:rsidP="00753B4E">
      <w:pPr>
        <w:pStyle w:val="Prrafodelista"/>
        <w:numPr>
          <w:ilvl w:val="0"/>
          <w:numId w:val="17"/>
        </w:numPr>
      </w:pPr>
      <w:r>
        <w:t xml:space="preserve">Si auditor interno </w:t>
      </w:r>
      <w:r w:rsidR="00431922">
        <w:t xml:space="preserve">determina que </w:t>
      </w:r>
      <w:r>
        <w:t xml:space="preserve">falta </w:t>
      </w:r>
      <w:r w:rsidR="00431922">
        <w:t>información</w:t>
      </w:r>
      <w:r>
        <w:t xml:space="preserve"> o el corte no esta cuadrado, solicita al supervisor de taquillas complete la informacion y haga sus revisiones </w:t>
      </w:r>
      <w:r w:rsidR="00431922">
        <w:t>correspondientes</w:t>
      </w:r>
      <w:r>
        <w:t>.</w:t>
      </w:r>
    </w:p>
    <w:p w:rsidR="00253552" w:rsidRDefault="00253552" w:rsidP="00D14450">
      <w:pPr>
        <w:pStyle w:val="Prrafodelista"/>
        <w:numPr>
          <w:ilvl w:val="0"/>
          <w:numId w:val="17"/>
        </w:numPr>
        <w:jc w:val="both"/>
      </w:pPr>
      <w:r>
        <w:t>Supervisor de taquilla efectúa las correcciones necesarias y devuelve a Auditor Interno.</w:t>
      </w:r>
    </w:p>
    <w:p w:rsidR="00253552" w:rsidRDefault="00253552" w:rsidP="00D14450">
      <w:pPr>
        <w:pStyle w:val="Prrafodelista"/>
        <w:numPr>
          <w:ilvl w:val="0"/>
          <w:numId w:val="17"/>
        </w:numPr>
        <w:jc w:val="both"/>
      </w:pPr>
      <w:r>
        <w:t xml:space="preserve">Auditor Interno traslada el reporte y los documentos de respaldo al </w:t>
      </w:r>
      <w:r w:rsidR="00357C7D">
        <w:t>Contador</w:t>
      </w:r>
      <w:r>
        <w:t xml:space="preserve"> para que proceda </w:t>
      </w:r>
      <w:r w:rsidRPr="00D14450">
        <w:t xml:space="preserve">a </w:t>
      </w:r>
      <w:r w:rsidR="00357C7D">
        <w:t>registrar</w:t>
      </w:r>
      <w:r w:rsidRPr="00D14450">
        <w:t xml:space="preserve"> la información.</w:t>
      </w:r>
    </w:p>
    <w:p w:rsidR="00357C7D" w:rsidRDefault="00357C7D" w:rsidP="00357C7D">
      <w:pPr>
        <w:pStyle w:val="Prrafodelista"/>
        <w:numPr>
          <w:ilvl w:val="0"/>
          <w:numId w:val="17"/>
        </w:numPr>
      </w:pPr>
      <w:r>
        <w:t>Contador realiza un reporte de  cuadre de los ingresos de taquilla y parqueos y lo envía al Tesorero</w:t>
      </w:r>
    </w:p>
    <w:p w:rsidR="00B1354C" w:rsidRPr="00E076ED" w:rsidRDefault="00B1354C" w:rsidP="00D14450">
      <w:pPr>
        <w:pStyle w:val="Prrafodelista"/>
        <w:numPr>
          <w:ilvl w:val="0"/>
          <w:numId w:val="17"/>
        </w:numPr>
        <w:jc w:val="both"/>
      </w:pPr>
      <w:r w:rsidRPr="00E076ED">
        <w:t xml:space="preserve">El Tesorero Revisa  los ingresos registrados en el reporte de </w:t>
      </w:r>
      <w:r w:rsidR="00302232">
        <w:t xml:space="preserve">las formas 63-A2 </w:t>
      </w:r>
      <w:r w:rsidRPr="00E076ED">
        <w:t xml:space="preserve">y </w:t>
      </w:r>
      <w:r w:rsidR="00302232">
        <w:t>actualiza su registro en el libro de bancos</w:t>
      </w:r>
      <w:r w:rsidRPr="00E076ED">
        <w:t>.</w:t>
      </w:r>
    </w:p>
    <w:p w:rsidR="00704058" w:rsidRDefault="00B1354C" w:rsidP="00E076ED">
      <w:pPr>
        <w:pStyle w:val="Prrafodelista"/>
        <w:numPr>
          <w:ilvl w:val="0"/>
          <w:numId w:val="17"/>
        </w:numPr>
        <w:jc w:val="both"/>
      </w:pPr>
      <w:r w:rsidRPr="00E076ED">
        <w:t>El Tesorero r</w:t>
      </w:r>
      <w:r w:rsidR="00704058" w:rsidRPr="00E076ED">
        <w:t xml:space="preserve">evisa el </w:t>
      </w:r>
      <w:r w:rsidR="00976AD9" w:rsidRPr="00E076ED">
        <w:t xml:space="preserve"> reporte de taquillas generado por el </w:t>
      </w:r>
      <w:r w:rsidRPr="00E076ED">
        <w:t xml:space="preserve">Supervisor de Taquillas </w:t>
      </w:r>
      <w:r w:rsidR="00960AC8" w:rsidRPr="00E076ED">
        <w:t>en el sistema correspondiente</w:t>
      </w:r>
      <w:r w:rsidRPr="00E076ED">
        <w:t>, así mismo r</w:t>
      </w:r>
      <w:r w:rsidR="00704058" w:rsidRPr="00E076ED">
        <w:t xml:space="preserve">evisa </w:t>
      </w:r>
      <w:r w:rsidR="00537AA3" w:rsidRPr="00E076ED">
        <w:t xml:space="preserve"> las operaciones de depósitos bancarios</w:t>
      </w:r>
      <w:r w:rsidR="00704058" w:rsidRPr="00E076ED">
        <w:t xml:space="preserve"> y de tarjetas de crédito </w:t>
      </w:r>
      <w:r w:rsidRPr="00E076ED">
        <w:t xml:space="preserve">y las </w:t>
      </w:r>
      <w:r w:rsidR="00D14450" w:rsidRPr="00E076ED">
        <w:t>contrasta</w:t>
      </w:r>
      <w:r w:rsidR="00704058" w:rsidRPr="00E076ED">
        <w:t xml:space="preserve"> con el reporte de ingresos por taquillas.</w:t>
      </w:r>
      <w:r w:rsidRPr="00E076ED">
        <w:t xml:space="preserve"> </w:t>
      </w:r>
      <w:r w:rsidR="00E076ED">
        <w:t xml:space="preserve"> Rev</w:t>
      </w:r>
      <w:r w:rsidR="00704058" w:rsidRPr="00E076ED">
        <w:t>isa  las entradas exoner</w:t>
      </w:r>
      <w:r w:rsidRPr="00E076ED">
        <w:t>adas y los comprobantes físicos</w:t>
      </w:r>
      <w:r w:rsidR="00E076ED" w:rsidRPr="00E076ED">
        <w:t xml:space="preserve"> </w:t>
      </w:r>
      <w:r w:rsidR="00704058" w:rsidRPr="00E076ED">
        <w:t xml:space="preserve">con cartas  de solicitud.  La autorización de las tarifas sociales </w:t>
      </w:r>
      <w:r w:rsidR="00F327A0" w:rsidRPr="00E076ED">
        <w:t>queda</w:t>
      </w:r>
      <w:r w:rsidR="00704058" w:rsidRPr="00E076ED">
        <w:t xml:space="preserve"> consignada a través e sello de Administración y de taquilla.   </w:t>
      </w:r>
      <w:r w:rsidR="00E076ED">
        <w:t>Así mismo, a</w:t>
      </w:r>
      <w:r w:rsidR="00F327A0">
        <w:t xml:space="preserve">ctualiza el registro diario en hoja electrónica de Excel, de las operaciones de taquilla y parqueos. </w:t>
      </w:r>
    </w:p>
    <w:p w:rsidR="00A03B53" w:rsidRDefault="00F327A0" w:rsidP="00A03B53">
      <w:pPr>
        <w:pStyle w:val="Prrafodelista"/>
        <w:numPr>
          <w:ilvl w:val="0"/>
          <w:numId w:val="17"/>
        </w:numPr>
        <w:jc w:val="both"/>
      </w:pPr>
      <w:r>
        <w:lastRenderedPageBreak/>
        <w:t>Tesorero actualiza el</w:t>
      </w:r>
      <w:r w:rsidR="00E076ED">
        <w:t xml:space="preserve"> libro de Bancos de acuerdo con </w:t>
      </w:r>
      <w:r w:rsidR="00A03B53">
        <w:t xml:space="preserve">los </w:t>
      </w:r>
      <w:r>
        <w:t>reporte</w:t>
      </w:r>
      <w:r w:rsidR="00A03B53">
        <w:t>s</w:t>
      </w:r>
      <w:r>
        <w:t xml:space="preserve"> de</w:t>
      </w:r>
      <w:r w:rsidR="002858CE">
        <w:t xml:space="preserve"> las formas 63-A2</w:t>
      </w:r>
      <w:r w:rsidR="002510EA">
        <w:t xml:space="preserve">, </w:t>
      </w:r>
      <w:r>
        <w:t>de ingreso</w:t>
      </w:r>
      <w:r w:rsidR="002510EA">
        <w:t>s de taquillas y parqueos y</w:t>
      </w:r>
      <w:r w:rsidR="00A03B53">
        <w:t xml:space="preserve">, </w:t>
      </w:r>
      <w:r>
        <w:t>comprobantes de depósitos bancarios y operaciones de tarjetas de</w:t>
      </w:r>
      <w:r w:rsidR="00A03B53">
        <w:t xml:space="preserve"> crédito.</w:t>
      </w:r>
    </w:p>
    <w:p w:rsidR="00A03B53" w:rsidRDefault="00C54FEE" w:rsidP="00A03B53">
      <w:pPr>
        <w:pStyle w:val="Prrafodelista"/>
        <w:numPr>
          <w:ilvl w:val="0"/>
          <w:numId w:val="17"/>
        </w:numPr>
        <w:jc w:val="both"/>
      </w:pPr>
      <w:r>
        <w:t xml:space="preserve">Si existe un </w:t>
      </w:r>
      <w:r w:rsidR="00A03B53">
        <w:t xml:space="preserve">sobrante con respecto al reporte de Taquillas y parqueos, </w:t>
      </w:r>
      <w:r>
        <w:t xml:space="preserve"> el Tesorero reporta al Asistente de Tesorería</w:t>
      </w:r>
      <w:r w:rsidR="00A03B53">
        <w:t xml:space="preserve">, para que emita </w:t>
      </w:r>
      <w:r w:rsidR="00A12537">
        <w:t>la forma 63-A2</w:t>
      </w:r>
      <w:r w:rsidR="00A03B53">
        <w:t>. (</w:t>
      </w:r>
      <w:r w:rsidR="00960AC8">
        <w:t xml:space="preserve">El sobrante puede estar incluido en la boleta del corte o por aparte, depositado en el día del corte o al </w:t>
      </w:r>
      <w:r w:rsidR="00A03B53">
        <w:t>día</w:t>
      </w:r>
      <w:r w:rsidR="00960AC8">
        <w:t xml:space="preserve"> inmediato siguiente </w:t>
      </w:r>
      <w:r w:rsidR="006D14D1">
        <w:t>hábil</w:t>
      </w:r>
    </w:p>
    <w:p w:rsidR="004961B9" w:rsidRDefault="004961B9" w:rsidP="00A03B53">
      <w:pPr>
        <w:pStyle w:val="Prrafodelista"/>
        <w:numPr>
          <w:ilvl w:val="0"/>
          <w:numId w:val="17"/>
        </w:numPr>
        <w:jc w:val="both"/>
      </w:pPr>
      <w:r>
        <w:t>Si existe un faltante se traslada al supervisor de taquilla para que</w:t>
      </w:r>
      <w:r w:rsidR="006D14D1">
        <w:t xml:space="preserve"> cobre y deposite </w:t>
      </w:r>
      <w:r>
        <w:t xml:space="preserve"> la deuda</w:t>
      </w:r>
      <w:r w:rsidR="006D14D1">
        <w:t xml:space="preserve"> para cuadrar el corte.</w:t>
      </w:r>
    </w:p>
    <w:p w:rsidR="00A03B53" w:rsidRDefault="00A03B53" w:rsidP="00A03B53">
      <w:pPr>
        <w:pStyle w:val="Prrafodelista"/>
        <w:numPr>
          <w:ilvl w:val="0"/>
          <w:numId w:val="17"/>
        </w:numPr>
      </w:pPr>
      <w:r>
        <w:t>Devuelve el  reporte de</w:t>
      </w:r>
      <w:r w:rsidR="0056738C">
        <w:t xml:space="preserve"> las formas 63-A2 a</w:t>
      </w:r>
      <w:r>
        <w:t>l Asistente  de Tesorería, para su archivo.</w:t>
      </w:r>
    </w:p>
    <w:p w:rsidR="00A03B53" w:rsidRDefault="00A03B53" w:rsidP="00A03B53">
      <w:pPr>
        <w:pStyle w:val="Prrafodelista"/>
        <w:numPr>
          <w:ilvl w:val="0"/>
          <w:numId w:val="17"/>
        </w:numPr>
      </w:pPr>
      <w:r>
        <w:t>Tesorero archiva documentos.</w:t>
      </w:r>
      <w:r w:rsidRPr="00A03B53">
        <w:t xml:space="preserve"> </w:t>
      </w:r>
    </w:p>
    <w:p w:rsidR="00A03B53" w:rsidRDefault="00A03B53" w:rsidP="00A03B53">
      <w:pPr>
        <w:pStyle w:val="Prrafodelista"/>
        <w:numPr>
          <w:ilvl w:val="0"/>
          <w:numId w:val="17"/>
        </w:numPr>
      </w:pPr>
      <w:r>
        <w:t>Fin del proceso.</w:t>
      </w:r>
    </w:p>
    <w:p w:rsidR="004961B9" w:rsidRDefault="004961B9" w:rsidP="00A03B53">
      <w:pPr>
        <w:pStyle w:val="Prrafodelista"/>
        <w:ind w:left="360"/>
      </w:pPr>
    </w:p>
    <w:sectPr w:rsidR="004961B9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EF" w:rsidRDefault="00E705EF" w:rsidP="00EB536E">
      <w:pPr>
        <w:spacing w:after="0" w:line="240" w:lineRule="auto"/>
      </w:pPr>
      <w:r>
        <w:separator/>
      </w:r>
    </w:p>
  </w:endnote>
  <w:endnote w:type="continuationSeparator" w:id="0">
    <w:p w:rsidR="00E705EF" w:rsidRDefault="00E705EF" w:rsidP="00EB5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6E" w:rsidRDefault="00DD35BC">
    <w:pPr>
      <w:pStyle w:val="Piedepgina"/>
    </w:pPr>
    <w:r>
      <w:t xml:space="preserve">Contabilidad </w:t>
    </w:r>
    <w:r w:rsidR="00E2350A">
      <w:t>-0</w:t>
    </w:r>
    <w:r w:rsidR="00A65EDC">
      <w:t>10</w:t>
    </w:r>
    <w:r w:rsidR="00E2350A">
      <w:t xml:space="preserve"> </w:t>
    </w:r>
    <w:r w:rsidR="008B7910">
      <w:t>Registro de Ingresos</w:t>
    </w:r>
    <w:r w:rsidR="00EB536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EF" w:rsidRDefault="00E705EF" w:rsidP="00EB536E">
      <w:pPr>
        <w:spacing w:after="0" w:line="240" w:lineRule="auto"/>
      </w:pPr>
      <w:r>
        <w:separator/>
      </w:r>
    </w:p>
  </w:footnote>
  <w:footnote w:type="continuationSeparator" w:id="0">
    <w:p w:rsidR="00E705EF" w:rsidRDefault="00E705EF" w:rsidP="00EB5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36E" w:rsidRDefault="00EB536E">
    <w:pPr>
      <w:pStyle w:val="Encabezado"/>
    </w:pPr>
  </w:p>
  <w:p w:rsidR="00EB536E" w:rsidRDefault="00EB536E">
    <w:pPr>
      <w:pStyle w:val="Encabezado"/>
    </w:pPr>
  </w:p>
  <w:p w:rsidR="002F02B5" w:rsidRPr="002F02B5" w:rsidRDefault="00B43527">
    <w:pPr>
      <w:pStyle w:val="Encabezado"/>
      <w:rPr>
        <w:sz w:val="32"/>
      </w:rPr>
    </w:pPr>
    <w:r>
      <w:rPr>
        <w:sz w:val="32"/>
      </w:rPr>
      <w:t xml:space="preserve">Parque Zoológico </w:t>
    </w:r>
    <w:r w:rsidR="00A65A61">
      <w:rPr>
        <w:sz w:val="32"/>
      </w:rPr>
      <w:t xml:space="preserve">Nacional </w:t>
    </w:r>
    <w:r w:rsidR="00276351">
      <w:rPr>
        <w:sz w:val="32"/>
      </w:rPr>
      <w:t>L</w:t>
    </w:r>
    <w:r>
      <w:rPr>
        <w:sz w:val="32"/>
      </w:rPr>
      <w:t>a Aurora</w:t>
    </w:r>
  </w:p>
  <w:p w:rsidR="002F02B5" w:rsidRDefault="002F02B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-156210</wp:posOffset>
              </wp:positionH>
              <wp:positionV relativeFrom="paragraph">
                <wp:posOffset>142875</wp:posOffset>
              </wp:positionV>
              <wp:extent cx="5972175" cy="1"/>
              <wp:effectExtent l="0" t="1905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2175" cy="1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2AC93FE" id="3 Conector recto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2.3pt,11.25pt" to="457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" strokecolor="#4579b8 [3044]" strokeweight="3pt"/>
          </w:pict>
        </mc:Fallback>
      </mc:AlternateContent>
    </w:r>
  </w:p>
  <w:p w:rsidR="002F02B5" w:rsidRDefault="002F02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05D"/>
    <w:multiLevelType w:val="hybridMultilevel"/>
    <w:tmpl w:val="A0C2E484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259E6"/>
    <w:multiLevelType w:val="hybridMultilevel"/>
    <w:tmpl w:val="1F008968"/>
    <w:lvl w:ilvl="0" w:tplc="10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0DB76A35"/>
    <w:multiLevelType w:val="hybridMultilevel"/>
    <w:tmpl w:val="7FBE01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70416"/>
    <w:multiLevelType w:val="hybridMultilevel"/>
    <w:tmpl w:val="46C202A0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506DF"/>
    <w:multiLevelType w:val="hybridMultilevel"/>
    <w:tmpl w:val="405C583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82EBA"/>
    <w:multiLevelType w:val="hybridMultilevel"/>
    <w:tmpl w:val="8DDC9AD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DA722F"/>
    <w:multiLevelType w:val="hybridMultilevel"/>
    <w:tmpl w:val="86B098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1F24BE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20BDF"/>
    <w:multiLevelType w:val="hybridMultilevel"/>
    <w:tmpl w:val="4E3A5E0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61C8A"/>
    <w:multiLevelType w:val="hybridMultilevel"/>
    <w:tmpl w:val="ACB07B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C7535"/>
    <w:multiLevelType w:val="hybridMultilevel"/>
    <w:tmpl w:val="7D6C0580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4AE3DDA"/>
    <w:multiLevelType w:val="hybridMultilevel"/>
    <w:tmpl w:val="B38A5CE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755FF"/>
    <w:multiLevelType w:val="hybridMultilevel"/>
    <w:tmpl w:val="4584674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F024C"/>
    <w:multiLevelType w:val="hybridMultilevel"/>
    <w:tmpl w:val="8312B6A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342A5"/>
    <w:multiLevelType w:val="hybridMultilevel"/>
    <w:tmpl w:val="86B098EC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B60EAB"/>
    <w:multiLevelType w:val="hybridMultilevel"/>
    <w:tmpl w:val="E7A8CF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5103E"/>
    <w:multiLevelType w:val="multilevel"/>
    <w:tmpl w:val="AAB4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E262C4"/>
    <w:multiLevelType w:val="hybridMultilevel"/>
    <w:tmpl w:val="3DF0B03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5"/>
  </w:num>
  <w:num w:numId="6">
    <w:abstractNumId w:val="3"/>
  </w:num>
  <w:num w:numId="7">
    <w:abstractNumId w:val="13"/>
  </w:num>
  <w:num w:numId="8">
    <w:abstractNumId w:val="10"/>
  </w:num>
  <w:num w:numId="9">
    <w:abstractNumId w:val="17"/>
  </w:num>
  <w:num w:numId="10">
    <w:abstractNumId w:val="11"/>
  </w:num>
  <w:num w:numId="11">
    <w:abstractNumId w:val="5"/>
  </w:num>
  <w:num w:numId="12">
    <w:abstractNumId w:val="16"/>
  </w:num>
  <w:num w:numId="13">
    <w:abstractNumId w:val="4"/>
  </w:num>
  <w:num w:numId="14">
    <w:abstractNumId w:val="6"/>
  </w:num>
  <w:num w:numId="15">
    <w:abstractNumId w:val="1"/>
  </w:num>
  <w:num w:numId="16">
    <w:abstractNumId w:val="2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6E"/>
    <w:rsid w:val="00040E0E"/>
    <w:rsid w:val="0006273E"/>
    <w:rsid w:val="00076A5C"/>
    <w:rsid w:val="000D26C1"/>
    <w:rsid w:val="000D27C9"/>
    <w:rsid w:val="000E753D"/>
    <w:rsid w:val="000F372D"/>
    <w:rsid w:val="00136224"/>
    <w:rsid w:val="00150494"/>
    <w:rsid w:val="00160F3C"/>
    <w:rsid w:val="00170C58"/>
    <w:rsid w:val="001733C0"/>
    <w:rsid w:val="00195BD4"/>
    <w:rsid w:val="001A2187"/>
    <w:rsid w:val="001C4088"/>
    <w:rsid w:val="001D60B8"/>
    <w:rsid w:val="001D6788"/>
    <w:rsid w:val="001F4547"/>
    <w:rsid w:val="002375EA"/>
    <w:rsid w:val="00247853"/>
    <w:rsid w:val="002510EA"/>
    <w:rsid w:val="00253552"/>
    <w:rsid w:val="0027361D"/>
    <w:rsid w:val="00276351"/>
    <w:rsid w:val="002858CE"/>
    <w:rsid w:val="00293C8D"/>
    <w:rsid w:val="002B49EE"/>
    <w:rsid w:val="002D3B4C"/>
    <w:rsid w:val="002F02B5"/>
    <w:rsid w:val="002F1493"/>
    <w:rsid w:val="00302232"/>
    <w:rsid w:val="0035525F"/>
    <w:rsid w:val="00357C7D"/>
    <w:rsid w:val="003B623F"/>
    <w:rsid w:val="003C725C"/>
    <w:rsid w:val="003D3377"/>
    <w:rsid w:val="003E5E3B"/>
    <w:rsid w:val="004058B7"/>
    <w:rsid w:val="00405DB5"/>
    <w:rsid w:val="00431922"/>
    <w:rsid w:val="004455A4"/>
    <w:rsid w:val="00465D16"/>
    <w:rsid w:val="00466FEA"/>
    <w:rsid w:val="004703EE"/>
    <w:rsid w:val="00475179"/>
    <w:rsid w:val="004961B9"/>
    <w:rsid w:val="004962CF"/>
    <w:rsid w:val="004A437D"/>
    <w:rsid w:val="004B5B80"/>
    <w:rsid w:val="004D009D"/>
    <w:rsid w:val="004D101B"/>
    <w:rsid w:val="004D5871"/>
    <w:rsid w:val="005273F0"/>
    <w:rsid w:val="00536A03"/>
    <w:rsid w:val="00537AA3"/>
    <w:rsid w:val="00563915"/>
    <w:rsid w:val="0056738C"/>
    <w:rsid w:val="0057593F"/>
    <w:rsid w:val="005948BD"/>
    <w:rsid w:val="005A374F"/>
    <w:rsid w:val="005D7650"/>
    <w:rsid w:val="005E5A5B"/>
    <w:rsid w:val="005E5E53"/>
    <w:rsid w:val="006038E2"/>
    <w:rsid w:val="006100A6"/>
    <w:rsid w:val="00623E40"/>
    <w:rsid w:val="0063042B"/>
    <w:rsid w:val="00641047"/>
    <w:rsid w:val="006510AD"/>
    <w:rsid w:val="00651496"/>
    <w:rsid w:val="00683209"/>
    <w:rsid w:val="0068682B"/>
    <w:rsid w:val="006B1F69"/>
    <w:rsid w:val="006B3302"/>
    <w:rsid w:val="006D14D1"/>
    <w:rsid w:val="006E1B42"/>
    <w:rsid w:val="00704058"/>
    <w:rsid w:val="007154D5"/>
    <w:rsid w:val="00753B4E"/>
    <w:rsid w:val="00775669"/>
    <w:rsid w:val="00782356"/>
    <w:rsid w:val="007854A0"/>
    <w:rsid w:val="00785A19"/>
    <w:rsid w:val="00786B89"/>
    <w:rsid w:val="00794223"/>
    <w:rsid w:val="00797654"/>
    <w:rsid w:val="007A7E47"/>
    <w:rsid w:val="007C7724"/>
    <w:rsid w:val="007E3E95"/>
    <w:rsid w:val="0082585B"/>
    <w:rsid w:val="00841D28"/>
    <w:rsid w:val="0084272D"/>
    <w:rsid w:val="00842A15"/>
    <w:rsid w:val="008873E6"/>
    <w:rsid w:val="008966BF"/>
    <w:rsid w:val="008B7910"/>
    <w:rsid w:val="008F4A5D"/>
    <w:rsid w:val="008F7D63"/>
    <w:rsid w:val="00922F94"/>
    <w:rsid w:val="00940114"/>
    <w:rsid w:val="00960AC8"/>
    <w:rsid w:val="009729EF"/>
    <w:rsid w:val="00976AD9"/>
    <w:rsid w:val="00994DB4"/>
    <w:rsid w:val="00996D58"/>
    <w:rsid w:val="009B17A0"/>
    <w:rsid w:val="009B6CCE"/>
    <w:rsid w:val="009D1619"/>
    <w:rsid w:val="009D2F7E"/>
    <w:rsid w:val="00A03B53"/>
    <w:rsid w:val="00A071E0"/>
    <w:rsid w:val="00A12537"/>
    <w:rsid w:val="00A55970"/>
    <w:rsid w:val="00A6580F"/>
    <w:rsid w:val="00A65A61"/>
    <w:rsid w:val="00A65EDC"/>
    <w:rsid w:val="00A660F8"/>
    <w:rsid w:val="00A67860"/>
    <w:rsid w:val="00A80207"/>
    <w:rsid w:val="00A842E8"/>
    <w:rsid w:val="00A919B9"/>
    <w:rsid w:val="00AA1040"/>
    <w:rsid w:val="00AC2EA5"/>
    <w:rsid w:val="00AC3E5B"/>
    <w:rsid w:val="00AE1308"/>
    <w:rsid w:val="00AF4C04"/>
    <w:rsid w:val="00B05ACF"/>
    <w:rsid w:val="00B1354C"/>
    <w:rsid w:val="00B35852"/>
    <w:rsid w:val="00B43527"/>
    <w:rsid w:val="00B555BF"/>
    <w:rsid w:val="00B941F2"/>
    <w:rsid w:val="00BC72B1"/>
    <w:rsid w:val="00BE3EE4"/>
    <w:rsid w:val="00BF1F6B"/>
    <w:rsid w:val="00C058E8"/>
    <w:rsid w:val="00C07F8D"/>
    <w:rsid w:val="00C11566"/>
    <w:rsid w:val="00C2546C"/>
    <w:rsid w:val="00C4042B"/>
    <w:rsid w:val="00C42043"/>
    <w:rsid w:val="00C4454F"/>
    <w:rsid w:val="00C54FEE"/>
    <w:rsid w:val="00C63F0F"/>
    <w:rsid w:val="00C77759"/>
    <w:rsid w:val="00C81F89"/>
    <w:rsid w:val="00C85EE8"/>
    <w:rsid w:val="00CB12DD"/>
    <w:rsid w:val="00CC41E0"/>
    <w:rsid w:val="00D03F06"/>
    <w:rsid w:val="00D14450"/>
    <w:rsid w:val="00D47FCB"/>
    <w:rsid w:val="00D50ED9"/>
    <w:rsid w:val="00D734EF"/>
    <w:rsid w:val="00D84079"/>
    <w:rsid w:val="00D93807"/>
    <w:rsid w:val="00DD35BC"/>
    <w:rsid w:val="00DE1E22"/>
    <w:rsid w:val="00DF647B"/>
    <w:rsid w:val="00E02DB0"/>
    <w:rsid w:val="00E076ED"/>
    <w:rsid w:val="00E17668"/>
    <w:rsid w:val="00E2350A"/>
    <w:rsid w:val="00E46A6C"/>
    <w:rsid w:val="00E649AE"/>
    <w:rsid w:val="00E705EF"/>
    <w:rsid w:val="00E776B7"/>
    <w:rsid w:val="00E93759"/>
    <w:rsid w:val="00EA6317"/>
    <w:rsid w:val="00EB536E"/>
    <w:rsid w:val="00EB7624"/>
    <w:rsid w:val="00EC1188"/>
    <w:rsid w:val="00ED5494"/>
    <w:rsid w:val="00F21C80"/>
    <w:rsid w:val="00F30C9D"/>
    <w:rsid w:val="00F327A0"/>
    <w:rsid w:val="00F570E6"/>
    <w:rsid w:val="00F62CE0"/>
    <w:rsid w:val="00FA142F"/>
    <w:rsid w:val="00FB2E6C"/>
    <w:rsid w:val="00FB6003"/>
    <w:rsid w:val="00FC1DD6"/>
    <w:rsid w:val="00FC2365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7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076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040E0E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5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5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7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3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536E"/>
  </w:style>
  <w:style w:type="paragraph" w:styleId="Piedepgina">
    <w:name w:val="footer"/>
    <w:basedOn w:val="Normal"/>
    <w:link w:val="PiedepginaCar"/>
    <w:uiPriority w:val="99"/>
    <w:unhideWhenUsed/>
    <w:rsid w:val="00EB5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36E"/>
  </w:style>
  <w:style w:type="character" w:customStyle="1" w:styleId="Ttulo1Car">
    <w:name w:val="Título 1 Car"/>
    <w:basedOn w:val="Fuentedeprrafopredeter"/>
    <w:link w:val="Ttulo1"/>
    <w:uiPriority w:val="9"/>
    <w:rsid w:val="00EB5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B5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B53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3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B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75179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475179"/>
    <w:pPr>
      <w:spacing w:after="100"/>
    </w:pPr>
  </w:style>
  <w:style w:type="paragraph" w:customStyle="1" w:styleId="Default">
    <w:name w:val="Default"/>
    <w:rsid w:val="00293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05D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5D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5D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5DB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6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076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040E0E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AFAA-1F04-4D3E-82D1-0705A7FD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Walda Arrecis</dc:creator>
  <cp:keywords/>
  <dc:description/>
  <cp:lastModifiedBy>Luis Caracun</cp:lastModifiedBy>
  <cp:revision>2</cp:revision>
  <dcterms:created xsi:type="dcterms:W3CDTF">2017-05-17T17:33:00Z</dcterms:created>
  <dcterms:modified xsi:type="dcterms:W3CDTF">2017-05-17T17:33:00Z</dcterms:modified>
</cp:coreProperties>
</file>